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91" w:rsidRDefault="007A2691" w:rsidP="007A2691">
      <w:pPr>
        <w:pStyle w:val="1"/>
        <w:rPr>
          <w:rFonts w:hint="cs"/>
          <w:rtl/>
        </w:rPr>
      </w:pPr>
      <w:r>
        <w:rPr>
          <w:rFonts w:hint="cs"/>
          <w:rtl/>
        </w:rPr>
        <w:t>الخطة الدراسية لدرجة الماجستير في التربية الفنية</w:t>
      </w:r>
    </w:p>
    <w:p w:rsidR="007A2691" w:rsidRDefault="007A2691" w:rsidP="007A2691">
      <w:pPr>
        <w:ind w:left="360" w:right="360"/>
        <w:jc w:val="center"/>
        <w:rPr>
          <w:b/>
          <w:bCs/>
          <w:sz w:val="32"/>
          <w:szCs w:val="32"/>
        </w:rPr>
      </w:pPr>
    </w:p>
    <w:p w:rsidR="007A2691" w:rsidRDefault="007A2691" w:rsidP="007A2691">
      <w:pPr>
        <w:ind w:left="360" w:right="360"/>
        <w:jc w:val="center"/>
        <w:rPr>
          <w:sz w:val="32"/>
          <w:szCs w:val="32"/>
        </w:rPr>
      </w:pPr>
    </w:p>
    <w:p w:rsidR="007A2691" w:rsidRDefault="007A2691" w:rsidP="007A2691">
      <w:pPr>
        <w:ind w:left="360" w:right="360"/>
        <w:jc w:val="center"/>
        <w:rPr>
          <w:sz w:val="32"/>
          <w:szCs w:val="32"/>
        </w:rPr>
      </w:pPr>
    </w:p>
    <w:p w:rsidR="007A2691" w:rsidRDefault="007A2691" w:rsidP="007A2691">
      <w:pPr>
        <w:ind w:left="360" w:right="360"/>
        <w:jc w:val="center"/>
        <w:rPr>
          <w:sz w:val="32"/>
          <w:szCs w:val="32"/>
          <w:rtl/>
        </w:rPr>
      </w:pPr>
    </w:p>
    <w:p w:rsidR="007A2691" w:rsidRDefault="007A2691" w:rsidP="007A2691">
      <w:pPr>
        <w:ind w:left="360" w:right="360"/>
        <w:jc w:val="lowKashida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المستوى الأول</w:t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  <w:t>المستوى الثاني</w:t>
      </w:r>
    </w:p>
    <w:tbl>
      <w:tblPr>
        <w:bidiVisual/>
        <w:tblW w:w="10080" w:type="dxa"/>
        <w:tblInd w:w="-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60"/>
        <w:gridCol w:w="1080"/>
        <w:gridCol w:w="2880"/>
        <w:gridCol w:w="900"/>
        <w:gridCol w:w="236"/>
        <w:gridCol w:w="360"/>
        <w:gridCol w:w="1210"/>
        <w:gridCol w:w="2154"/>
        <w:gridCol w:w="900"/>
      </w:tblGrid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المقرر ورمزه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مسمى المقرر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عدد الوحدات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sz w:val="32"/>
                <w:szCs w:val="3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المقرر ورمزه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مسمى المقرر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عدد الوحدات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501 ترف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قراءات في التربية الفنية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502 نفس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طرق البحث التربوي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503 ترف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أصول التربية الفنية ونظريتها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rFonts w:hint="cs"/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507 ترف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العملية </w:t>
            </w:r>
            <w:proofErr w:type="spellStart"/>
            <w:r>
              <w:rPr>
                <w:rFonts w:hint="cs"/>
                <w:b/>
                <w:bCs/>
                <w:rtl/>
              </w:rPr>
              <w:t>الابتكارية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rFonts w:hint="cs"/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504 ترف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فلسفة الفن وعلم الجمال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rFonts w:hint="cs"/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508 ترف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تاريخ الفن المقارن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rFonts w:hint="cs"/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505 ترف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الرسم والتصوير التشكيلي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509 ترف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القياس والتقويم في التربية الفنية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rFonts w:hint="cs"/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506 ترف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الاتجاهات المعاصرة في التربية الفنية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rFonts w:hint="cs"/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510 ترف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التصميم والإعلان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مجموع الوحدات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مجموع الوحدات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</w:tr>
    </w:tbl>
    <w:p w:rsidR="007A2691" w:rsidRDefault="007A2691" w:rsidP="007A2691">
      <w:pPr>
        <w:ind w:left="360" w:right="360"/>
        <w:jc w:val="lowKashida"/>
        <w:rPr>
          <w:rFonts w:hint="cs"/>
          <w:b/>
          <w:bCs/>
          <w:rtl/>
        </w:rPr>
      </w:pPr>
    </w:p>
    <w:p w:rsidR="007A2691" w:rsidRDefault="007A2691" w:rsidP="007A2691">
      <w:pPr>
        <w:ind w:left="360" w:right="360"/>
        <w:jc w:val="lowKashida"/>
        <w:rPr>
          <w:sz w:val="32"/>
          <w:szCs w:val="32"/>
        </w:rPr>
      </w:pPr>
    </w:p>
    <w:p w:rsidR="007A2691" w:rsidRDefault="007A2691" w:rsidP="007A2691">
      <w:pPr>
        <w:ind w:left="360" w:right="360"/>
        <w:jc w:val="lowKashida"/>
        <w:rPr>
          <w:sz w:val="32"/>
          <w:szCs w:val="32"/>
        </w:rPr>
      </w:pPr>
    </w:p>
    <w:p w:rsidR="007A2691" w:rsidRDefault="007A2691" w:rsidP="007A2691">
      <w:pPr>
        <w:ind w:left="360" w:right="360"/>
        <w:jc w:val="lowKashida"/>
        <w:rPr>
          <w:sz w:val="32"/>
          <w:szCs w:val="32"/>
          <w:rtl/>
        </w:rPr>
      </w:pPr>
    </w:p>
    <w:p w:rsidR="007A2691" w:rsidRDefault="007A2691" w:rsidP="007A2691">
      <w:pPr>
        <w:ind w:left="360" w:right="360"/>
        <w:jc w:val="lowKashida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المستوى الثالث</w:t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ab/>
        <w:t>المستوى الرابع</w:t>
      </w:r>
    </w:p>
    <w:tbl>
      <w:tblPr>
        <w:bidiVisual/>
        <w:tblW w:w="0" w:type="auto"/>
        <w:tblInd w:w="-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60"/>
        <w:gridCol w:w="1080"/>
        <w:gridCol w:w="2880"/>
        <w:gridCol w:w="900"/>
        <w:gridCol w:w="236"/>
        <w:gridCol w:w="304"/>
        <w:gridCol w:w="1080"/>
        <w:gridCol w:w="2340"/>
        <w:gridCol w:w="900"/>
      </w:tblGrid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المقرر ورمزه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مسمى المقرر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عدد الوحدات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sz w:val="32"/>
                <w:szCs w:val="32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المقرر ورمزه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مسمى المقرر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عدد الوحدات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500 ترب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الأصول الاجتماعية والفلسفية للتربية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515 ترف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التربية الفنية للفئات الخاصة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511 ترف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دراسات وبحوث في التربية الفنية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516 ترف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دراسات في النقد والتذوق الفني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512 ترف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دراسات في فنون الأطفال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517 ترف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التشكيل المجسم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513 ترف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أعمال الطباعة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518 ترف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التربية المتحفية والمعارض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514 ترف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دراسات مستقلة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520 ترف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مشروع بحثي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7A2691"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مجموع الوحدات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مجموع الوحدات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91" w:rsidRDefault="007A2691" w:rsidP="007A269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</w:tr>
    </w:tbl>
    <w:p w:rsidR="007A2691" w:rsidRDefault="007A2691" w:rsidP="007A2691">
      <w:pPr>
        <w:ind w:left="360" w:right="360"/>
        <w:jc w:val="center"/>
        <w:rPr>
          <w:rFonts w:hint="cs"/>
          <w:b/>
          <w:bCs/>
          <w:sz w:val="36"/>
          <w:szCs w:val="36"/>
          <w:rtl/>
        </w:rPr>
      </w:pPr>
    </w:p>
    <w:p w:rsidR="007A2691" w:rsidRDefault="007A2691" w:rsidP="007A2691">
      <w:pPr>
        <w:ind w:left="360" w:right="360"/>
        <w:jc w:val="center"/>
        <w:rPr>
          <w:rFonts w:hint="cs"/>
          <w:b/>
          <w:bCs/>
          <w:sz w:val="36"/>
          <w:szCs w:val="36"/>
          <w:rtl/>
        </w:rPr>
      </w:pPr>
    </w:p>
    <w:p w:rsidR="007A2691" w:rsidRDefault="007A2691" w:rsidP="007A2691">
      <w:pPr>
        <w:ind w:left="360" w:right="360"/>
        <w:jc w:val="center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( المجموع = 48 وحدة )</w:t>
      </w:r>
    </w:p>
    <w:p w:rsidR="007A2691" w:rsidRDefault="007A2691" w:rsidP="007A2691"/>
    <w:p w:rsidR="00274F91" w:rsidRDefault="00274F91"/>
    <w:sectPr w:rsidR="00274F91">
      <w:footerReference w:type="even" r:id="rId9"/>
      <w:footerReference w:type="default" r:id="rId10"/>
      <w:pgSz w:w="11906" w:h="16838"/>
      <w:pgMar w:top="1440" w:right="1797" w:bottom="1440" w:left="1797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EE1B2C">
      <w:r>
        <w:separator/>
      </w:r>
    </w:p>
  </w:endnote>
  <w:endnote w:type="continuationSeparator" w:id="1">
    <w:p w:rsidR="00000000" w:rsidRDefault="00EE1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691" w:rsidRDefault="007A2691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7A2691" w:rsidRDefault="007A269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691" w:rsidRDefault="007A2691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>
      <w:rPr>
        <w:rStyle w:val="a4"/>
        <w:noProof/>
        <w:rtl/>
      </w:rPr>
      <w:t>7</w:t>
    </w:r>
    <w:r>
      <w:rPr>
        <w:rStyle w:val="a4"/>
        <w:rtl/>
      </w:rPr>
      <w:fldChar w:fldCharType="end"/>
    </w:r>
  </w:p>
  <w:p w:rsidR="007A2691" w:rsidRDefault="007A269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EE1B2C">
      <w:r>
        <w:separator/>
      </w:r>
    </w:p>
  </w:footnote>
  <w:footnote w:type="continuationSeparator" w:id="1">
    <w:p w:rsidR="00000000" w:rsidRDefault="00EE1B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2691"/>
    <w:rsid w:val="00046E6A"/>
    <w:rsid w:val="000C2A22"/>
    <w:rsid w:val="000F58D0"/>
    <w:rsid w:val="00112A73"/>
    <w:rsid w:val="00122F7E"/>
    <w:rsid w:val="001507F8"/>
    <w:rsid w:val="00157117"/>
    <w:rsid w:val="001614AF"/>
    <w:rsid w:val="00162204"/>
    <w:rsid w:val="00171731"/>
    <w:rsid w:val="00187464"/>
    <w:rsid w:val="001925B5"/>
    <w:rsid w:val="001A4409"/>
    <w:rsid w:val="001C3655"/>
    <w:rsid w:val="001E0FA7"/>
    <w:rsid w:val="002144C7"/>
    <w:rsid w:val="00217F0A"/>
    <w:rsid w:val="002352F0"/>
    <w:rsid w:val="002553F6"/>
    <w:rsid w:val="002567C0"/>
    <w:rsid w:val="00274F91"/>
    <w:rsid w:val="002A2CA3"/>
    <w:rsid w:val="002A52FC"/>
    <w:rsid w:val="002C2C87"/>
    <w:rsid w:val="00317360"/>
    <w:rsid w:val="003258B4"/>
    <w:rsid w:val="003326FC"/>
    <w:rsid w:val="00375761"/>
    <w:rsid w:val="00390D80"/>
    <w:rsid w:val="003A14F9"/>
    <w:rsid w:val="003A7D99"/>
    <w:rsid w:val="003B053A"/>
    <w:rsid w:val="003C6730"/>
    <w:rsid w:val="003F045D"/>
    <w:rsid w:val="00471432"/>
    <w:rsid w:val="00475F9C"/>
    <w:rsid w:val="004C438C"/>
    <w:rsid w:val="004C687D"/>
    <w:rsid w:val="004D7A4E"/>
    <w:rsid w:val="004E2FF9"/>
    <w:rsid w:val="004F0609"/>
    <w:rsid w:val="00506BA2"/>
    <w:rsid w:val="00514BC8"/>
    <w:rsid w:val="00524BAC"/>
    <w:rsid w:val="00535DDE"/>
    <w:rsid w:val="005613BD"/>
    <w:rsid w:val="005E4330"/>
    <w:rsid w:val="005F521C"/>
    <w:rsid w:val="006320CE"/>
    <w:rsid w:val="006375BC"/>
    <w:rsid w:val="00645099"/>
    <w:rsid w:val="00647453"/>
    <w:rsid w:val="00647C0E"/>
    <w:rsid w:val="006A1FE1"/>
    <w:rsid w:val="006E1540"/>
    <w:rsid w:val="006E6232"/>
    <w:rsid w:val="006E75AD"/>
    <w:rsid w:val="006F018A"/>
    <w:rsid w:val="006F2F9A"/>
    <w:rsid w:val="006F3E6B"/>
    <w:rsid w:val="00730009"/>
    <w:rsid w:val="00733B89"/>
    <w:rsid w:val="007427A2"/>
    <w:rsid w:val="0077062D"/>
    <w:rsid w:val="00790806"/>
    <w:rsid w:val="007A2691"/>
    <w:rsid w:val="007A476B"/>
    <w:rsid w:val="007C571C"/>
    <w:rsid w:val="008203B1"/>
    <w:rsid w:val="0082365F"/>
    <w:rsid w:val="008B6B6B"/>
    <w:rsid w:val="00900A62"/>
    <w:rsid w:val="00932281"/>
    <w:rsid w:val="00996408"/>
    <w:rsid w:val="00997B95"/>
    <w:rsid w:val="009A3579"/>
    <w:rsid w:val="009A4222"/>
    <w:rsid w:val="009E31E8"/>
    <w:rsid w:val="009F3149"/>
    <w:rsid w:val="00A16840"/>
    <w:rsid w:val="00A82905"/>
    <w:rsid w:val="00A85B69"/>
    <w:rsid w:val="00A944F8"/>
    <w:rsid w:val="00AC0E5D"/>
    <w:rsid w:val="00AD628F"/>
    <w:rsid w:val="00AE1BF7"/>
    <w:rsid w:val="00B06791"/>
    <w:rsid w:val="00B1378F"/>
    <w:rsid w:val="00B364E9"/>
    <w:rsid w:val="00B46509"/>
    <w:rsid w:val="00B560FE"/>
    <w:rsid w:val="00B60656"/>
    <w:rsid w:val="00B6105E"/>
    <w:rsid w:val="00C1399C"/>
    <w:rsid w:val="00C45ADF"/>
    <w:rsid w:val="00C51862"/>
    <w:rsid w:val="00C55DE3"/>
    <w:rsid w:val="00C72D95"/>
    <w:rsid w:val="00CC5A6B"/>
    <w:rsid w:val="00CD1F11"/>
    <w:rsid w:val="00D21EAC"/>
    <w:rsid w:val="00D253D2"/>
    <w:rsid w:val="00DC6CD0"/>
    <w:rsid w:val="00DE1D06"/>
    <w:rsid w:val="00E045BA"/>
    <w:rsid w:val="00E0551D"/>
    <w:rsid w:val="00E25CCE"/>
    <w:rsid w:val="00E27205"/>
    <w:rsid w:val="00E6448B"/>
    <w:rsid w:val="00E72518"/>
    <w:rsid w:val="00E7551E"/>
    <w:rsid w:val="00E864C9"/>
    <w:rsid w:val="00E86926"/>
    <w:rsid w:val="00E949DB"/>
    <w:rsid w:val="00EB3D0E"/>
    <w:rsid w:val="00ED6495"/>
    <w:rsid w:val="00EE1B2C"/>
    <w:rsid w:val="00EE73E7"/>
    <w:rsid w:val="00F134C2"/>
    <w:rsid w:val="00F30385"/>
    <w:rsid w:val="00F872FB"/>
    <w:rsid w:val="00F87675"/>
    <w:rsid w:val="00FB349A"/>
    <w:rsid w:val="00FC41B0"/>
    <w:rsid w:val="00FF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691"/>
    <w:pPr>
      <w:bidi/>
    </w:pPr>
    <w:rPr>
      <w:sz w:val="24"/>
      <w:szCs w:val="24"/>
    </w:rPr>
  </w:style>
  <w:style w:type="paragraph" w:styleId="1">
    <w:name w:val="heading 1"/>
    <w:basedOn w:val="a"/>
    <w:next w:val="a"/>
    <w:qFormat/>
    <w:rsid w:val="007A2691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A269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7A2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916E1150F4442C42BD017BC118A63834" ma:contentTypeVersion="0" ma:contentTypeDescription="إنشاء مستند جديد." ma:contentTypeScope="" ma:versionID="73d1daeeefd595c5376982b7f51f7fe3">
  <xsd:schema xmlns:xsd="http://www.w3.org/2001/XMLSchema" xmlns:p="http://schemas.microsoft.com/office/2006/metadata/properties" targetNamespace="http://schemas.microsoft.com/office/2006/metadata/properties" ma:root="true" ma:fieldsID="24ea8475c9dab94f65afdeb9954b21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4D0DA1C-F988-4866-A899-857FCD4527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D4042C-4BA2-4C0A-9AF3-17753AC36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CAF56F-A64C-4BCC-8577-704AA065DC9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4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الخطة الدراسية لدرجة الماجستير في التربية الفنية</vt:lpstr>
    </vt:vector>
  </TitlesOfParts>
  <Company>ksu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الخطة الدراسية لدرجة الماجستير في التربية الفنية</dc:title>
  <dc:subject/>
  <dc:creator>personal</dc:creator>
  <cp:keywords/>
  <dc:description/>
  <cp:lastModifiedBy>Screen</cp:lastModifiedBy>
  <cp:revision>2</cp:revision>
  <dcterms:created xsi:type="dcterms:W3CDTF">2011-10-13T20:26:00Z</dcterms:created>
  <dcterms:modified xsi:type="dcterms:W3CDTF">2011-10-13T20:26:00Z</dcterms:modified>
</cp:coreProperties>
</file>